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53" w:rsidRDefault="00550A53" w:rsidP="00550A53">
      <w:pPr>
        <w:pStyle w:val="ydpff983e3fmsonospacing"/>
        <w:shd w:val="clear" w:color="auto" w:fill="FFFFFF"/>
        <w:jc w:val="center"/>
        <w:rPr>
          <w:rFonts w:ascii="Calibri" w:hAnsi="Calibri"/>
          <w:color w:val="212121"/>
          <w:sz w:val="22"/>
          <w:szCs w:val="22"/>
        </w:rPr>
      </w:pPr>
      <w:r>
        <w:rPr>
          <w:b/>
          <w:bCs/>
          <w:color w:val="212121"/>
          <w:sz w:val="28"/>
          <w:szCs w:val="28"/>
        </w:rPr>
        <w:t>TAMUNING CHRISTIAN FELLOWSHIP</w:t>
      </w:r>
    </w:p>
    <w:p w:rsidR="00550A53" w:rsidRDefault="00550A53" w:rsidP="00550A53">
      <w:pPr>
        <w:pStyle w:val="ydpff983e3fmsonospacing"/>
        <w:shd w:val="clear" w:color="auto" w:fill="FFFFFF"/>
        <w:jc w:val="center"/>
        <w:rPr>
          <w:rFonts w:ascii="Calibri" w:hAnsi="Calibri"/>
          <w:color w:val="212121"/>
          <w:sz w:val="22"/>
          <w:szCs w:val="22"/>
        </w:rPr>
      </w:pPr>
      <w:r>
        <w:rPr>
          <w:b/>
          <w:bCs/>
          <w:color w:val="212121"/>
          <w:sz w:val="28"/>
          <w:szCs w:val="28"/>
        </w:rPr>
        <w:t xml:space="preserve">555 </w:t>
      </w:r>
      <w:proofErr w:type="spellStart"/>
      <w:r>
        <w:rPr>
          <w:b/>
          <w:bCs/>
          <w:color w:val="212121"/>
          <w:sz w:val="28"/>
          <w:szCs w:val="28"/>
        </w:rPr>
        <w:t>Gov</w:t>
      </w:r>
      <w:proofErr w:type="spellEnd"/>
      <w:r>
        <w:rPr>
          <w:b/>
          <w:bCs/>
          <w:color w:val="212121"/>
          <w:sz w:val="28"/>
          <w:szCs w:val="28"/>
        </w:rPr>
        <w:t xml:space="preserve"> Carlos Camacho Rd.</w:t>
      </w:r>
    </w:p>
    <w:p w:rsidR="00550A53" w:rsidRDefault="00550A53" w:rsidP="00550A53">
      <w:pPr>
        <w:pStyle w:val="ydpff983e3fmsonospacing"/>
        <w:shd w:val="clear" w:color="auto" w:fill="FFFFFF"/>
        <w:jc w:val="center"/>
        <w:rPr>
          <w:rFonts w:ascii="Calibri" w:hAnsi="Calibri"/>
          <w:color w:val="212121"/>
          <w:sz w:val="22"/>
          <w:szCs w:val="22"/>
        </w:rPr>
      </w:pPr>
      <w:proofErr w:type="spellStart"/>
      <w:r>
        <w:rPr>
          <w:b/>
          <w:bCs/>
          <w:color w:val="212121"/>
          <w:sz w:val="28"/>
          <w:szCs w:val="28"/>
        </w:rPr>
        <w:t>Tamuning</w:t>
      </w:r>
      <w:proofErr w:type="spellEnd"/>
      <w:r>
        <w:rPr>
          <w:b/>
          <w:bCs/>
          <w:color w:val="212121"/>
          <w:sz w:val="28"/>
          <w:szCs w:val="28"/>
        </w:rPr>
        <w:t>, Guam 96913</w:t>
      </w:r>
    </w:p>
    <w:p w:rsidR="00550A53" w:rsidRDefault="00550A53" w:rsidP="00550A53">
      <w:pPr>
        <w:pStyle w:val="ydpff983e3fmsonospacing"/>
        <w:shd w:val="clear" w:color="auto" w:fill="FFFFFF"/>
        <w:jc w:val="center"/>
        <w:rPr>
          <w:rFonts w:ascii="Calibri" w:hAnsi="Calibri"/>
          <w:color w:val="212121"/>
          <w:sz w:val="22"/>
          <w:szCs w:val="22"/>
        </w:rPr>
      </w:pPr>
      <w:r>
        <w:rPr>
          <w:b/>
          <w:bCs/>
          <w:color w:val="212121"/>
          <w:sz w:val="28"/>
          <w:szCs w:val="28"/>
        </w:rPr>
        <w:t>777-1370 cell</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Guam Department of Public Health</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The following is the plan for the opening of </w:t>
      </w:r>
      <w:proofErr w:type="spellStart"/>
      <w:r>
        <w:rPr>
          <w:color w:val="212121"/>
          <w:sz w:val="28"/>
          <w:szCs w:val="28"/>
        </w:rPr>
        <w:t>Tamuning</w:t>
      </w:r>
      <w:proofErr w:type="spellEnd"/>
      <w:r>
        <w:rPr>
          <w:color w:val="212121"/>
          <w:sz w:val="28"/>
          <w:szCs w:val="28"/>
        </w:rPr>
        <w:t xml:space="preserve"> Christian Fellowship Church upon approval from the Department of Health.  Opening date will be set upon approval.</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The opening of </w:t>
      </w:r>
      <w:proofErr w:type="spellStart"/>
      <w:r>
        <w:rPr>
          <w:color w:val="212121"/>
          <w:sz w:val="28"/>
          <w:szCs w:val="28"/>
        </w:rPr>
        <w:t>Tamuning</w:t>
      </w:r>
      <w:proofErr w:type="spellEnd"/>
      <w:r>
        <w:rPr>
          <w:color w:val="212121"/>
          <w:sz w:val="28"/>
          <w:szCs w:val="28"/>
        </w:rPr>
        <w:t xml:space="preserve"> Christian Fellowship is focused primarily on safety and not focused on numbers.  It can be expected that some members will not chose to come back to church yet, until they feel that things have stabilized.</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Prior to re-opening of the church, there will be a complete cleaning and sanitization process and the Church will be cleaned/disinfected prior to every service,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We have already established the policy for those of 60 and those with underlying medical conditions to stay home for now.</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For the time being, there will be no nursery, or Children’s ministry class,</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As a common practice during these time we ask attenders to avoid shaking hands, must wear masks for entry, have temperature taken at the door and sanitize hands prior to entry.</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There will stationed at the door entry an usher who control entry and exit, limited to one at a time.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We have already organized church seating to be 6ft apart – 25% capacity.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We realize there is no “one size fits all” answer. Our response in these trying times is prayer and provide for the safety of all.</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Plan Overview</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lastRenderedPageBreak/>
        <w:t>Upon the Health Department’s approval, we will announce the Church Opening Date via Facebook,</w:t>
      </w:r>
      <w:proofErr w:type="gramStart"/>
      <w:r>
        <w:rPr>
          <w:color w:val="212121"/>
          <w:sz w:val="28"/>
          <w:szCs w:val="28"/>
        </w:rPr>
        <w:t>  emails</w:t>
      </w:r>
      <w:proofErr w:type="gramEnd"/>
      <w:r>
        <w:rPr>
          <w:color w:val="212121"/>
          <w:sz w:val="28"/>
          <w:szCs w:val="28"/>
        </w:rPr>
        <w:t xml:space="preserve">, messenger, our church online announcements  and </w:t>
      </w:r>
      <w:proofErr w:type="spellStart"/>
      <w:r>
        <w:rPr>
          <w:color w:val="212121"/>
          <w:sz w:val="28"/>
          <w:szCs w:val="28"/>
        </w:rPr>
        <w:t>Whats</w:t>
      </w:r>
      <w:proofErr w:type="spellEnd"/>
      <w:r>
        <w:rPr>
          <w:color w:val="212121"/>
          <w:sz w:val="28"/>
          <w:szCs w:val="28"/>
        </w:rPr>
        <w:t xml:space="preserve"> App,</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We will schedule a church work day to make sure church is sanitized, cleaned and ready for opening (set hand washing/sanitize stations, safety signs posted, seating arrangements with proper social spacing)</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ENTRANCE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Post on door signs for social distancing, the wearing of facemasks and encouraging those who are sick to stay home.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 </w:t>
      </w:r>
      <w:proofErr w:type="gramStart"/>
      <w:r>
        <w:rPr>
          <w:color w:val="212121"/>
          <w:sz w:val="28"/>
          <w:szCs w:val="28"/>
        </w:rPr>
        <w:t>Greeters  </w:t>
      </w:r>
      <w:r>
        <w:rPr>
          <w:rFonts w:ascii="Verdana" w:hAnsi="Verdana"/>
          <w:i/>
          <w:iCs/>
          <w:color w:val="212121"/>
          <w:sz w:val="28"/>
          <w:szCs w:val="28"/>
        </w:rPr>
        <w:t>“</w:t>
      </w:r>
      <w:proofErr w:type="gramEnd"/>
      <w:r>
        <w:rPr>
          <w:rFonts w:ascii="Verdana" w:hAnsi="Verdana"/>
          <w:i/>
          <w:iCs/>
          <w:color w:val="212121"/>
          <w:sz w:val="28"/>
          <w:szCs w:val="28"/>
        </w:rPr>
        <w:t>We are a loving church. For everyone’s well-being, please refrain from physical contact.”</w:t>
      </w:r>
      <w:r>
        <w:rPr>
          <w:rFonts w:ascii="Verdana" w:hAnsi="Verdana"/>
          <w:color w:val="212121"/>
          <w:sz w:val="28"/>
          <w:szCs w:val="28"/>
        </w:rPr>
        <w:t>  Saying this as a greeter prevents </w:t>
      </w:r>
      <w:r>
        <w:rPr>
          <w:color w:val="212121"/>
          <w:sz w:val="28"/>
          <w:szCs w:val="28"/>
        </w:rPr>
        <w:t xml:space="preserve">awkward conversations, and it saves people from their normal instinct to reach out and make physical contact with those they love in the church.  Another way is to say this instead </w:t>
      </w:r>
      <w:proofErr w:type="gramStart"/>
      <w:r>
        <w:rPr>
          <w:color w:val="212121"/>
          <w:sz w:val="28"/>
          <w:szCs w:val="28"/>
        </w:rPr>
        <w:t>-  “</w:t>
      </w:r>
      <w:proofErr w:type="gramEnd"/>
      <w:r>
        <w:rPr>
          <w:i/>
          <w:iCs/>
          <w:color w:val="212121"/>
          <w:sz w:val="28"/>
          <w:szCs w:val="28"/>
        </w:rPr>
        <w:t>This Sunday, the way we love each other is by not hugging.”</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 Greeters at the door, welcomes everyone &amp; makes sure all are wearing masks, gets temperature, sprays hand sanitizer,  assist in seating.-social distancing – families may seat together.  -  </w:t>
      </w:r>
      <w:proofErr w:type="gramStart"/>
      <w:r>
        <w:rPr>
          <w:color w:val="212121"/>
          <w:sz w:val="28"/>
          <w:szCs w:val="28"/>
        </w:rPr>
        <w:t>attendance</w:t>
      </w:r>
      <w:proofErr w:type="gramEnd"/>
      <w:r>
        <w:rPr>
          <w:color w:val="212121"/>
          <w:sz w:val="28"/>
          <w:szCs w:val="28"/>
        </w:rPr>
        <w:t xml:space="preserve"> is limited to 25%, so greeter needs to keep track.</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Greeters will keep door open and control traffic.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Greeters will  asks if anyone is sick, have had contact with anyone with COVID, done any traveling of island within the past 14 days,… if yes,  no entrance,,,,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Greeters will administer hand sanitizer to all or ensures hand washing in restrooms, unless attender has their own sanitizing liquid,</w:t>
      </w:r>
      <w:proofErr w:type="gramStart"/>
      <w:r>
        <w:rPr>
          <w:color w:val="212121"/>
          <w:sz w:val="28"/>
          <w:szCs w:val="28"/>
        </w:rPr>
        <w:t>  all</w:t>
      </w:r>
      <w:proofErr w:type="gramEnd"/>
      <w:r>
        <w:rPr>
          <w:color w:val="212121"/>
          <w:sz w:val="28"/>
          <w:szCs w:val="28"/>
        </w:rPr>
        <w:t xml:space="preserve"> those attending  must demonstrate washing/sanitizing is done prior to entry.</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Note</w:t>
      </w:r>
      <w:r>
        <w:rPr>
          <w:color w:val="212121"/>
          <w:sz w:val="28"/>
          <w:szCs w:val="28"/>
        </w:rPr>
        <w:t>- restrooms will be stocked with bacterial soap &amp; water and paper towels.</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Coffee and water stations will be closed – attenders may bring their own coffee or water but must be disposed of in trash cans and not left in sanctuary.</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No handouts, or hymnbooks will be distributed at this time</w:t>
      </w:r>
    </w:p>
    <w:p w:rsidR="00550A53" w:rsidRDefault="00550A53" w:rsidP="00550A53">
      <w:pPr>
        <w:pStyle w:val="ydpff983e3fmsonormal"/>
        <w:shd w:val="clear" w:color="auto" w:fill="FFFFFF"/>
        <w:rPr>
          <w:rFonts w:ascii="Calibri" w:hAnsi="Calibri"/>
          <w:color w:val="212121"/>
          <w:sz w:val="22"/>
          <w:szCs w:val="22"/>
        </w:rPr>
      </w:pPr>
      <w:proofErr w:type="gramStart"/>
      <w:r>
        <w:rPr>
          <w:color w:val="212121"/>
          <w:sz w:val="28"/>
          <w:szCs w:val="28"/>
        </w:rPr>
        <w:lastRenderedPageBreak/>
        <w:t>hand</w:t>
      </w:r>
      <w:proofErr w:type="gramEnd"/>
      <w:r>
        <w:rPr>
          <w:color w:val="212121"/>
          <w:sz w:val="28"/>
          <w:szCs w:val="28"/>
        </w:rPr>
        <w:t xml:space="preserve"> wipes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Greeter make sure there is no congregating at the entrance, allowing one in at a time and exiting one at a time.</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WORSHIP CENTER</w:t>
      </w:r>
      <w:proofErr w:type="gramStart"/>
      <w:r>
        <w:rPr>
          <w:b/>
          <w:bCs/>
          <w:color w:val="212121"/>
          <w:sz w:val="28"/>
          <w:szCs w:val="28"/>
        </w:rPr>
        <w:t>  </w:t>
      </w:r>
      <w:r>
        <w:rPr>
          <w:color w:val="212121"/>
          <w:sz w:val="28"/>
          <w:szCs w:val="28"/>
        </w:rPr>
        <w:t>everyone</w:t>
      </w:r>
      <w:proofErr w:type="gramEnd"/>
      <w:r>
        <w:rPr>
          <w:color w:val="212121"/>
          <w:sz w:val="28"/>
          <w:szCs w:val="28"/>
        </w:rPr>
        <w:t xml:space="preserve"> in the church must be in mask</w:t>
      </w:r>
      <w:r>
        <w:rPr>
          <w:b/>
          <w:bCs/>
          <w:color w:val="212121"/>
          <w:sz w:val="28"/>
          <w:szCs w:val="28"/>
        </w:rPr>
        <w:t>.</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Praise team must be wearing facemasks and face shield. Each musician plays his or her own instrument, which is sanitized.</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Praise team will observe social distance.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Singers may remove mask will singing, but must leave on face shield.</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Until further notice, there will be no congregational singing,</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 Directional arrows for the congregation will be placed on the floor.</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 Service will be limited to approx. 1 </w:t>
      </w:r>
      <w:proofErr w:type="spellStart"/>
      <w:r>
        <w:rPr>
          <w:color w:val="212121"/>
          <w:sz w:val="28"/>
          <w:szCs w:val="28"/>
        </w:rPr>
        <w:t>hr</w:t>
      </w:r>
      <w:proofErr w:type="spellEnd"/>
      <w:r>
        <w:rPr>
          <w:color w:val="212121"/>
          <w:sz w:val="28"/>
          <w:szCs w:val="28"/>
        </w:rPr>
        <w:t xml:space="preserve"> – no nursery, or Children’s ministry until further notice.  Children sit with </w:t>
      </w:r>
      <w:proofErr w:type="gramStart"/>
      <w:r>
        <w:rPr>
          <w:color w:val="212121"/>
          <w:sz w:val="28"/>
          <w:szCs w:val="28"/>
        </w:rPr>
        <w:t>parents  </w:t>
      </w:r>
      <w:r>
        <w:rPr>
          <w:i/>
          <w:iCs/>
          <w:color w:val="212121"/>
          <w:sz w:val="28"/>
          <w:szCs w:val="28"/>
        </w:rPr>
        <w:t>(</w:t>
      </w:r>
      <w:proofErr w:type="gramEnd"/>
      <w:r>
        <w:rPr>
          <w:i/>
          <w:iCs/>
          <w:color w:val="212121"/>
          <w:sz w:val="28"/>
          <w:szCs w:val="28"/>
        </w:rPr>
        <w:t>avoid passing out items to children during children’s  time)</w:t>
      </w:r>
    </w:p>
    <w:p w:rsidR="00550A53" w:rsidRDefault="00550A53" w:rsidP="00550A53">
      <w:pPr>
        <w:pStyle w:val="ydpff983e3fmsonormal"/>
        <w:shd w:val="clear" w:color="auto" w:fill="FFFFFF"/>
        <w:rPr>
          <w:rFonts w:ascii="Calibri" w:hAnsi="Calibri"/>
          <w:color w:val="212121"/>
          <w:sz w:val="22"/>
          <w:szCs w:val="22"/>
        </w:rPr>
      </w:pPr>
      <w:r>
        <w:rPr>
          <w:b/>
          <w:bCs/>
          <w:i/>
          <w:iCs/>
          <w:color w:val="212121"/>
          <w:sz w:val="28"/>
          <w:szCs w:val="28"/>
        </w:rPr>
        <w:t>NOTE to consider</w:t>
      </w:r>
      <w:r>
        <w:rPr>
          <w:i/>
          <w:iCs/>
          <w:color w:val="212121"/>
          <w:sz w:val="28"/>
          <w:szCs w:val="28"/>
        </w:rPr>
        <w:t>: </w:t>
      </w:r>
      <w:r>
        <w:rPr>
          <w:rFonts w:ascii="Verdana" w:hAnsi="Verdana"/>
          <w:i/>
          <w:iCs/>
          <w:color w:val="212121"/>
          <w:sz w:val="28"/>
          <w:szCs w:val="28"/>
        </w:rPr>
        <w:t>Having kids in the service would also prove difficult. How in the world will we keep these kids from running up and down the aisles of our sanctuaries?  Lesson learned here from other churches is </w:t>
      </w:r>
      <w:r>
        <w:rPr>
          <w:i/>
          <w:iCs/>
          <w:color w:val="212121"/>
          <w:sz w:val="28"/>
          <w:szCs w:val="28"/>
        </w:rPr>
        <w:t>that small children do not practice social distancing. There’s simply no way of keeping children from getting too close to other people. And that will cause plenty of adults to worry. Parents who will try to enforce a six-foot rule with their children, but most of them will find the effort only makes the whole family miserable, resulting in kids being confused and saying  ‘Mom and Dad, don’t ever make me go there again!’”</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Proposed schedule of events – Opening song, welcome &amp; prayer, praise song, Children’s Devotion (optional),</w:t>
      </w:r>
      <w:proofErr w:type="gramStart"/>
      <w:r>
        <w:rPr>
          <w:color w:val="212121"/>
          <w:sz w:val="28"/>
          <w:szCs w:val="28"/>
        </w:rPr>
        <w:t>  message</w:t>
      </w:r>
      <w:proofErr w:type="gramEnd"/>
      <w:r>
        <w:rPr>
          <w:color w:val="212121"/>
          <w:sz w:val="28"/>
          <w:szCs w:val="28"/>
        </w:rPr>
        <w:t xml:space="preserve">/offering, closing song, </w:t>
      </w:r>
      <w:proofErr w:type="spellStart"/>
      <w:r>
        <w:rPr>
          <w:color w:val="212121"/>
          <w:sz w:val="28"/>
          <w:szCs w:val="28"/>
        </w:rPr>
        <w:t>Approx</w:t>
      </w:r>
      <w:proofErr w:type="spellEnd"/>
      <w:r>
        <w:rPr>
          <w:color w:val="212121"/>
          <w:sz w:val="28"/>
          <w:szCs w:val="28"/>
        </w:rPr>
        <w:t>  1 hr.</w:t>
      </w:r>
    </w:p>
    <w:p w:rsidR="00550A53" w:rsidRDefault="00550A53" w:rsidP="00550A53">
      <w:pPr>
        <w:pStyle w:val="ydpff983e3fmsonormal"/>
        <w:shd w:val="clear" w:color="auto" w:fill="FFFFFF"/>
        <w:rPr>
          <w:rFonts w:ascii="Calibri" w:hAnsi="Calibri"/>
          <w:color w:val="212121"/>
          <w:sz w:val="22"/>
          <w:szCs w:val="22"/>
        </w:rPr>
      </w:pPr>
      <w:r>
        <w:rPr>
          <w:b/>
          <w:bCs/>
          <w:color w:val="212121"/>
          <w:sz w:val="28"/>
          <w:szCs w:val="28"/>
        </w:rPr>
        <w:t>- </w:t>
      </w:r>
      <w:r>
        <w:rPr>
          <w:color w:val="212121"/>
          <w:sz w:val="28"/>
          <w:szCs w:val="28"/>
        </w:rPr>
        <w:t xml:space="preserve">Prior to and after each worship service </w:t>
      </w:r>
      <w:proofErr w:type="gramStart"/>
      <w:r>
        <w:rPr>
          <w:color w:val="212121"/>
          <w:sz w:val="28"/>
          <w:szCs w:val="28"/>
        </w:rPr>
        <w:t>-  all</w:t>
      </w:r>
      <w:proofErr w:type="gramEnd"/>
      <w:r>
        <w:rPr>
          <w:color w:val="212121"/>
          <w:sz w:val="28"/>
          <w:szCs w:val="28"/>
        </w:rPr>
        <w:t xml:space="preserve"> seats sprayed with disinfectant (Lysol, alcohol spray, or steamed) , including sanitizing microphones and all equipment.</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All seats place 6ft apart all around, with areas set up for family groups. Family groups can seat together.</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lastRenderedPageBreak/>
        <w:t>-  Offerings – we will utilize a drop box at the front, where offering can be dropped in – counters must have gloves. Hand sanitizing before and after.  Online giving and other means of giving is also encouraged.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For Holy Communion, we have purchased self-contained communion sets. On Holy Communion Days, these are placed at the entrance and those who intended to participate will be the ones to pick up a set.  At the end of communion, each one is responsible for disposing,</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Following our worship service, there will be no congregating, attenders are encouraged to social distance, no contact and depart campus safely.</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 We will refrain until further notice all congregational eating events (pot faith, pot lucks </w:t>
      </w:r>
      <w:proofErr w:type="spellStart"/>
      <w:r>
        <w:rPr>
          <w:color w:val="212121"/>
          <w:sz w:val="28"/>
          <w:szCs w:val="28"/>
        </w:rPr>
        <w:t>etc</w:t>
      </w:r>
      <w:proofErr w:type="spellEnd"/>
      <w:r>
        <w:rPr>
          <w:color w:val="212121"/>
          <w:sz w:val="28"/>
          <w:szCs w:val="28"/>
        </w:rPr>
        <w:t>).</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Materials needed due to limited amounts allowed to buy; Lysol disinfecting spray, paper towels, hand sanitizing liquid, Disinfecting wipes, face masks, gloves. (We have some, but will need more)</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 xml:space="preserve">This is our proposed plan and will adjust as needed, keeping always safety in mind, </w:t>
      </w:r>
      <w:proofErr w:type="gramStart"/>
      <w:r>
        <w:rPr>
          <w:color w:val="212121"/>
          <w:sz w:val="28"/>
          <w:szCs w:val="28"/>
        </w:rPr>
        <w:t>You</w:t>
      </w:r>
      <w:proofErr w:type="gramEnd"/>
      <w:r>
        <w:rPr>
          <w:color w:val="212121"/>
          <w:sz w:val="28"/>
          <w:szCs w:val="28"/>
        </w:rPr>
        <w:t xml:space="preserve"> can contact us here – Pastor Edward Perez, cell 777-1370 or landline 649-2554 for clarification or for more info, </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Respectfully,</w:t>
      </w:r>
    </w:p>
    <w:p w:rsidR="00550A53" w:rsidRDefault="00550A53" w:rsidP="00550A53">
      <w:pPr>
        <w:pStyle w:val="ydpff983e3fmsonormal"/>
        <w:shd w:val="clear" w:color="auto" w:fill="FFFFFF"/>
        <w:rPr>
          <w:rFonts w:ascii="Calibri" w:hAnsi="Calibri"/>
          <w:color w:val="212121"/>
          <w:sz w:val="22"/>
          <w:szCs w:val="22"/>
        </w:rPr>
      </w:pPr>
      <w:r>
        <w:rPr>
          <w:color w:val="212121"/>
          <w:sz w:val="28"/>
          <w:szCs w:val="28"/>
        </w:rPr>
        <w:t>Pastor Edward Perez</w:t>
      </w:r>
    </w:p>
    <w:p w:rsidR="00550A53" w:rsidRDefault="00550A53" w:rsidP="00550A53">
      <w:pPr>
        <w:pStyle w:val="ydpff983e3fmsonormal"/>
        <w:shd w:val="clear" w:color="auto" w:fill="FFFFFF"/>
        <w:rPr>
          <w:rFonts w:ascii="Calibri" w:hAnsi="Calibri"/>
          <w:color w:val="212121"/>
          <w:sz w:val="22"/>
          <w:szCs w:val="22"/>
        </w:rPr>
      </w:pPr>
      <w:proofErr w:type="spellStart"/>
      <w:r>
        <w:rPr>
          <w:color w:val="212121"/>
          <w:sz w:val="28"/>
          <w:szCs w:val="28"/>
        </w:rPr>
        <w:t>Tamuning</w:t>
      </w:r>
      <w:proofErr w:type="spellEnd"/>
      <w:r>
        <w:rPr>
          <w:color w:val="212121"/>
          <w:sz w:val="28"/>
          <w:szCs w:val="28"/>
        </w:rPr>
        <w:t xml:space="preserve"> Christian Fellowship</w:t>
      </w:r>
    </w:p>
    <w:p w:rsidR="00FC530E" w:rsidRDefault="00FC530E">
      <w:bookmarkStart w:id="0" w:name="_GoBack"/>
      <w:bookmarkEnd w:id="0"/>
    </w:p>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53"/>
    <w:rsid w:val="00005250"/>
    <w:rsid w:val="00015BAA"/>
    <w:rsid w:val="00021419"/>
    <w:rsid w:val="00043247"/>
    <w:rsid w:val="0005727B"/>
    <w:rsid w:val="00076092"/>
    <w:rsid w:val="000976B6"/>
    <w:rsid w:val="000B491C"/>
    <w:rsid w:val="000B5DB3"/>
    <w:rsid w:val="000C469D"/>
    <w:rsid w:val="000D21A8"/>
    <w:rsid w:val="000D7E88"/>
    <w:rsid w:val="000E308B"/>
    <w:rsid w:val="000E7282"/>
    <w:rsid w:val="000F5350"/>
    <w:rsid w:val="00103197"/>
    <w:rsid w:val="00112FE6"/>
    <w:rsid w:val="001139BC"/>
    <w:rsid w:val="00125700"/>
    <w:rsid w:val="00142549"/>
    <w:rsid w:val="0014728F"/>
    <w:rsid w:val="00161BAD"/>
    <w:rsid w:val="00193D60"/>
    <w:rsid w:val="001B0BCA"/>
    <w:rsid w:val="001B3B6D"/>
    <w:rsid w:val="001D0051"/>
    <w:rsid w:val="001E67EA"/>
    <w:rsid w:val="001F1E11"/>
    <w:rsid w:val="001F4E1D"/>
    <w:rsid w:val="002042AC"/>
    <w:rsid w:val="00222FBF"/>
    <w:rsid w:val="002327E3"/>
    <w:rsid w:val="00272358"/>
    <w:rsid w:val="00275F29"/>
    <w:rsid w:val="002778C9"/>
    <w:rsid w:val="00281BC8"/>
    <w:rsid w:val="00285D1D"/>
    <w:rsid w:val="002872E9"/>
    <w:rsid w:val="002A61CA"/>
    <w:rsid w:val="002D417F"/>
    <w:rsid w:val="002F1429"/>
    <w:rsid w:val="002F6B63"/>
    <w:rsid w:val="00305826"/>
    <w:rsid w:val="00327D83"/>
    <w:rsid w:val="00331C8C"/>
    <w:rsid w:val="00341E8D"/>
    <w:rsid w:val="00344121"/>
    <w:rsid w:val="00347533"/>
    <w:rsid w:val="003632DB"/>
    <w:rsid w:val="00363B68"/>
    <w:rsid w:val="00365AC6"/>
    <w:rsid w:val="003728F4"/>
    <w:rsid w:val="003853B5"/>
    <w:rsid w:val="00392FB4"/>
    <w:rsid w:val="00396B68"/>
    <w:rsid w:val="00397FE4"/>
    <w:rsid w:val="003A0BC3"/>
    <w:rsid w:val="003A429D"/>
    <w:rsid w:val="003A49E5"/>
    <w:rsid w:val="003B28D7"/>
    <w:rsid w:val="003C3292"/>
    <w:rsid w:val="003C364F"/>
    <w:rsid w:val="003C3C09"/>
    <w:rsid w:val="003C42AD"/>
    <w:rsid w:val="003D0526"/>
    <w:rsid w:val="003D5DCD"/>
    <w:rsid w:val="003D68C0"/>
    <w:rsid w:val="00400B9D"/>
    <w:rsid w:val="00410226"/>
    <w:rsid w:val="00421BA0"/>
    <w:rsid w:val="00424D3D"/>
    <w:rsid w:val="0043073A"/>
    <w:rsid w:val="00435801"/>
    <w:rsid w:val="004364E6"/>
    <w:rsid w:val="0044415A"/>
    <w:rsid w:val="004579FD"/>
    <w:rsid w:val="004613AB"/>
    <w:rsid w:val="00470C94"/>
    <w:rsid w:val="00487B24"/>
    <w:rsid w:val="004C66E1"/>
    <w:rsid w:val="004D4296"/>
    <w:rsid w:val="004E636E"/>
    <w:rsid w:val="004E65D8"/>
    <w:rsid w:val="004E6893"/>
    <w:rsid w:val="004F01BF"/>
    <w:rsid w:val="004F033E"/>
    <w:rsid w:val="004F222F"/>
    <w:rsid w:val="005038FF"/>
    <w:rsid w:val="0053139B"/>
    <w:rsid w:val="00533D8F"/>
    <w:rsid w:val="00537720"/>
    <w:rsid w:val="00537BD2"/>
    <w:rsid w:val="005462D7"/>
    <w:rsid w:val="00550A53"/>
    <w:rsid w:val="00551E45"/>
    <w:rsid w:val="005564FD"/>
    <w:rsid w:val="00574EA7"/>
    <w:rsid w:val="0057620D"/>
    <w:rsid w:val="0057733A"/>
    <w:rsid w:val="005A0BF6"/>
    <w:rsid w:val="005A3115"/>
    <w:rsid w:val="005A542F"/>
    <w:rsid w:val="005B1C3A"/>
    <w:rsid w:val="005B39AD"/>
    <w:rsid w:val="005B652B"/>
    <w:rsid w:val="00607EB1"/>
    <w:rsid w:val="00610962"/>
    <w:rsid w:val="00613380"/>
    <w:rsid w:val="006328AB"/>
    <w:rsid w:val="00632A22"/>
    <w:rsid w:val="00640E59"/>
    <w:rsid w:val="006676A2"/>
    <w:rsid w:val="00693A20"/>
    <w:rsid w:val="00695D1F"/>
    <w:rsid w:val="006977A3"/>
    <w:rsid w:val="006A0ADF"/>
    <w:rsid w:val="006A0C0C"/>
    <w:rsid w:val="006A126E"/>
    <w:rsid w:val="006A1D89"/>
    <w:rsid w:val="006A394C"/>
    <w:rsid w:val="006A3AE4"/>
    <w:rsid w:val="006B1C7D"/>
    <w:rsid w:val="006B1C85"/>
    <w:rsid w:val="006B2D8E"/>
    <w:rsid w:val="006C526F"/>
    <w:rsid w:val="006E184E"/>
    <w:rsid w:val="006E40C3"/>
    <w:rsid w:val="006E76E6"/>
    <w:rsid w:val="007110EF"/>
    <w:rsid w:val="007138B4"/>
    <w:rsid w:val="007152E9"/>
    <w:rsid w:val="00722C51"/>
    <w:rsid w:val="0079409C"/>
    <w:rsid w:val="007A1FA9"/>
    <w:rsid w:val="007A68E6"/>
    <w:rsid w:val="007B307D"/>
    <w:rsid w:val="007B4F5D"/>
    <w:rsid w:val="007B6EF3"/>
    <w:rsid w:val="007C7BD5"/>
    <w:rsid w:val="007D0375"/>
    <w:rsid w:val="007D34D0"/>
    <w:rsid w:val="007D35B4"/>
    <w:rsid w:val="0083209D"/>
    <w:rsid w:val="008407C9"/>
    <w:rsid w:val="008413F0"/>
    <w:rsid w:val="00844C90"/>
    <w:rsid w:val="00854811"/>
    <w:rsid w:val="0085671D"/>
    <w:rsid w:val="00856C4D"/>
    <w:rsid w:val="008673C6"/>
    <w:rsid w:val="00870636"/>
    <w:rsid w:val="00871C78"/>
    <w:rsid w:val="008A3156"/>
    <w:rsid w:val="008C0364"/>
    <w:rsid w:val="008C2EEC"/>
    <w:rsid w:val="008C66CC"/>
    <w:rsid w:val="008C733E"/>
    <w:rsid w:val="008F0751"/>
    <w:rsid w:val="00921EAD"/>
    <w:rsid w:val="00954A45"/>
    <w:rsid w:val="0096291C"/>
    <w:rsid w:val="0098756B"/>
    <w:rsid w:val="009A4838"/>
    <w:rsid w:val="009C0C79"/>
    <w:rsid w:val="009C341D"/>
    <w:rsid w:val="009C695E"/>
    <w:rsid w:val="009D705B"/>
    <w:rsid w:val="009F375E"/>
    <w:rsid w:val="00A04DAD"/>
    <w:rsid w:val="00A37E6A"/>
    <w:rsid w:val="00A45089"/>
    <w:rsid w:val="00A56F5C"/>
    <w:rsid w:val="00A62BE9"/>
    <w:rsid w:val="00A62CE6"/>
    <w:rsid w:val="00A65E2D"/>
    <w:rsid w:val="00A70E10"/>
    <w:rsid w:val="00A7177C"/>
    <w:rsid w:val="00A8014C"/>
    <w:rsid w:val="00A85EA5"/>
    <w:rsid w:val="00A861D7"/>
    <w:rsid w:val="00AA60D0"/>
    <w:rsid w:val="00AA7B54"/>
    <w:rsid w:val="00AB5C00"/>
    <w:rsid w:val="00AC6F9E"/>
    <w:rsid w:val="00AD2CA6"/>
    <w:rsid w:val="00B00A77"/>
    <w:rsid w:val="00B04029"/>
    <w:rsid w:val="00B056A2"/>
    <w:rsid w:val="00B10EB5"/>
    <w:rsid w:val="00B24510"/>
    <w:rsid w:val="00B35B50"/>
    <w:rsid w:val="00B36DAF"/>
    <w:rsid w:val="00B7142C"/>
    <w:rsid w:val="00B75B3B"/>
    <w:rsid w:val="00B802E3"/>
    <w:rsid w:val="00B86D3A"/>
    <w:rsid w:val="00B8769B"/>
    <w:rsid w:val="00BB006E"/>
    <w:rsid w:val="00BB457B"/>
    <w:rsid w:val="00BB4AD8"/>
    <w:rsid w:val="00BB7868"/>
    <w:rsid w:val="00BD2ED6"/>
    <w:rsid w:val="00BD5613"/>
    <w:rsid w:val="00BD6648"/>
    <w:rsid w:val="00BE09AE"/>
    <w:rsid w:val="00BE6EC7"/>
    <w:rsid w:val="00BE7AB6"/>
    <w:rsid w:val="00BF4DB7"/>
    <w:rsid w:val="00C00E84"/>
    <w:rsid w:val="00C00F48"/>
    <w:rsid w:val="00C223F4"/>
    <w:rsid w:val="00C30F1D"/>
    <w:rsid w:val="00C33129"/>
    <w:rsid w:val="00C40055"/>
    <w:rsid w:val="00C44057"/>
    <w:rsid w:val="00C509DB"/>
    <w:rsid w:val="00C6548E"/>
    <w:rsid w:val="00C67661"/>
    <w:rsid w:val="00C86299"/>
    <w:rsid w:val="00CA0BAD"/>
    <w:rsid w:val="00CA2EAB"/>
    <w:rsid w:val="00CC65BB"/>
    <w:rsid w:val="00CD109A"/>
    <w:rsid w:val="00CE21AC"/>
    <w:rsid w:val="00CF3847"/>
    <w:rsid w:val="00CF42EF"/>
    <w:rsid w:val="00D21CBF"/>
    <w:rsid w:val="00D42D5C"/>
    <w:rsid w:val="00DD5C84"/>
    <w:rsid w:val="00DD5D2E"/>
    <w:rsid w:val="00DD67BB"/>
    <w:rsid w:val="00DE233C"/>
    <w:rsid w:val="00DE30A5"/>
    <w:rsid w:val="00DF7DA0"/>
    <w:rsid w:val="00E429B4"/>
    <w:rsid w:val="00E53B5B"/>
    <w:rsid w:val="00E53D8C"/>
    <w:rsid w:val="00E64603"/>
    <w:rsid w:val="00E7082D"/>
    <w:rsid w:val="00EA3A09"/>
    <w:rsid w:val="00EB25B6"/>
    <w:rsid w:val="00EB4BB8"/>
    <w:rsid w:val="00EB6923"/>
    <w:rsid w:val="00EC40BE"/>
    <w:rsid w:val="00EE2845"/>
    <w:rsid w:val="00EE3389"/>
    <w:rsid w:val="00EE6952"/>
    <w:rsid w:val="00EE6E67"/>
    <w:rsid w:val="00EE7FDE"/>
    <w:rsid w:val="00EF60A5"/>
    <w:rsid w:val="00F112DE"/>
    <w:rsid w:val="00F12DA1"/>
    <w:rsid w:val="00F154B3"/>
    <w:rsid w:val="00F16B02"/>
    <w:rsid w:val="00F20FB7"/>
    <w:rsid w:val="00F23EA0"/>
    <w:rsid w:val="00F3036E"/>
    <w:rsid w:val="00F47B50"/>
    <w:rsid w:val="00F57D92"/>
    <w:rsid w:val="00F84309"/>
    <w:rsid w:val="00F9326F"/>
    <w:rsid w:val="00F9462A"/>
    <w:rsid w:val="00FB15B4"/>
    <w:rsid w:val="00FB3FE5"/>
    <w:rsid w:val="00FB5372"/>
    <w:rsid w:val="00FC530E"/>
    <w:rsid w:val="00FC7F13"/>
    <w:rsid w:val="00FE6A4F"/>
    <w:rsid w:val="00FE7221"/>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7835-5B55-4CC2-947D-22BE9ED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f983e3fmsonospacing">
    <w:name w:val="ydpff983e3fmsonospacing"/>
    <w:basedOn w:val="Normal"/>
    <w:rsid w:val="00550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f983e3fmsonormal">
    <w:name w:val="ydpff983e3fmsonormal"/>
    <w:basedOn w:val="Normal"/>
    <w:rsid w:val="00550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8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2020-10-07T06:50:00Z</dcterms:created>
  <dcterms:modified xsi:type="dcterms:W3CDTF">2020-10-07T06:50:00Z</dcterms:modified>
</cp:coreProperties>
</file>